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¿Qué es un ERP y cómo ahorra tiempo a las empresas?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CIUDAD DE MÉXICO. 22 de agosto de 2022.- El software de planificación de recursos empresariales (ERP por sus siglas en inglés) es una herramienta que se ha vuelto cada vez más necesaria para las empresas de distintos niveles.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De acuerdo con </w:t>
      </w: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Allied Market Research</w:t>
        </w:r>
      </w:hyperlink>
      <w:r w:rsidDel="00000000" w:rsidR="00000000" w:rsidRPr="00000000">
        <w:rPr>
          <w:rtl w:val="0"/>
        </w:rPr>
        <w:t xml:space="preserve"> el mercado global para soluciones de ERP alcanzará un valor de USD $78.40 mil millones en 2026, a una tasa de crecimiento anual de 10.2%. Esto es un reflejo del alto valor que representa esta solución para las compañías actualmente. Se trata de soluciones de software cuya adopción crece de forma exponencial con los años.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Hoy en día, los ERP son sistemas que permiten a las empresas ahorrar importantes cantidades de tiempo gracias a su capacidad de mejorar, optimizar y agilizar la operación y los procesos de gestión de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Pero, ¿Qué es un ERP?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Technology Evaluation Centers (TEC) explica que l</w:t>
      </w:r>
      <w:r w:rsidDel="00000000" w:rsidR="00000000" w:rsidRPr="00000000">
        <w:rPr>
          <w:rtl w:val="0"/>
        </w:rPr>
        <w:t xml:space="preserve">os sistemas de planificación de recursos empresariales (ERP) integran una serie de aplicaciones que permiten a las empresas manejar mejor sus actividades empresariales por medio de una interfaz vinculante y una base de datos única.</w:t>
      </w:r>
      <w:r w:rsidDel="00000000" w:rsidR="00000000" w:rsidRPr="00000000">
        <w:rPr>
          <w:rtl w:val="0"/>
        </w:rPr>
        <w:t xml:space="preserve"> Este </w:t>
      </w:r>
      <w:r w:rsidDel="00000000" w:rsidR="00000000" w:rsidRPr="00000000">
        <w:rPr>
          <w:highlight w:val="white"/>
          <w:rtl w:val="0"/>
        </w:rPr>
        <w:t xml:space="preserve">software combina procesos de negocios y fuentes de datos en un solo sistema. Con esto se </w:t>
      </w:r>
      <w:r w:rsidDel="00000000" w:rsidR="00000000" w:rsidRPr="00000000">
        <w:rPr>
          <w:rtl w:val="0"/>
        </w:rPr>
        <w:t xml:space="preserve">elimina la duplicación de datos, se genera mayor transparencia, se automatizan procesos y se mitiga el margen de error de relacionar esa información de manera manual.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funciona un ERP?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Prácticamente todos los sistemas ERP contienen módulos para finanzas, compras, recursos humanos, gestión de ventas e inventario, inteligencia de negocios y gestión de relaciones con los clientes. Los sistemas ERP que están dirigidos a industrias o sectores específicos, incluyen otros módulos como gestión de la manufactura o gestión de almacenes.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Los ERP, en dichos módulos, recopilan de forma automatizada los datos que se generan en las operaciones diarias, y son direccionados a la base de datos central que permite que esa información, que antes estaba desconectada entre sí, ahora esté comunicada y genere información útil.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Todo esto brinda diversas ventajas como la eliminación de silos de información, es decir que existan datos que por una gestión incorrecta queden aislados y no sean convertidos en información de valor. Además, eliminan los procesos manuales y automatizan tareas para que los colaboradores ahorren tiempo en tareas mecánicas y repetitivas, y mejor lo inviertan en actividades de mayor valor.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Como ahorrar tiempo durante  la selección y compra de un ERP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La mayoría de la gente no compraría una casa sin el apoyo de un profesional de bienes raíces; los consultores de tecnología desempeñan una labor similar cuando se trata de proyectos de selección de software, y pueden ahorrarle a su empresa una gran cantidad de tiempo, esfuerzo y dinero.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Cuando se cuenta con una asesoría imparcial y hecha por especialistas, se puede ahorrar tiempo incluso desde la selección y compra del ERP. Y es que elegir y comprar este tipo de sistemas no es una tarea que se deba tomar a la ligera. TEC, por ejemplo, recomienda seguir una metodología estructurada que incluya los elementos críticos para evaluar distintos sistemas ERP y que además mantenga el alcance de su proyecto y presupuesto bajo control.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Hoy en día, es fundamental que las empresas miren hacia este tipo de sistemas en busca de optimizar sus operaciones y reducir los tiempos que destinan a las diferentes tareas del negocio, así como buscar ayuda especializada para adquirir el software adecuado y evitar errores que pudieran significar pérdidas financieras para la empresa, sobre todo en una época en la que se requiere incrementar el dinamismo económico y aportar al crecimiento, ante posibles escenarios de recesión.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Sobre Technology Evaluation Centers (TEC)</w:t>
      </w:r>
    </w:p>
    <w:p w:rsidR="00000000" w:rsidDel="00000000" w:rsidP="00000000" w:rsidRDefault="00000000" w:rsidRPr="00000000" w14:paraId="0000001E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Technology Evaluation Centers (TEC) es una empresa global de consultoría y asesoría que ayuda a las organizaciones a evaluar y seleccionar el mejor software empresarial según sus necesidades. TEC reduce el tiempo, el costo y el riesgo asociados con la selección e implementación de software empresarial con una metodología fundamentada en datos y aplicaciones de soporte, todo de la mano de sus expertos en selección de software y apoyado en amplios recursos tales como investigaciones y estudios elaborados por la compañía. Desde su fundación en 1993, más de 3.5 millones de suscriptores han aprovechado la investigación de TEC cómo líder en la industria, así como el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expertise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y la información con la que cuenta sobre más de 1,000 soluciones de software en las principales áreas de aplicación empresarial. Para más información por favor visite: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https://www3.technologyevaluation.com/es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1528763" cy="1182838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1182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">
    <w:name w:val="Revision"/>
    <w:hidden w:val="1"/>
    <w:uiPriority w:val="99"/>
    <w:semiHidden w:val="1"/>
    <w:rsid w:val="00FF3AF0"/>
    <w:pPr>
      <w:spacing w:line="240" w:lineRule="auto"/>
    </w:pPr>
  </w:style>
  <w:style w:type="character" w:styleId="Hyperlink">
    <w:name w:val="Hyperlink"/>
    <w:basedOn w:val="DefaultParagraphFont"/>
    <w:uiPriority w:val="99"/>
    <w:semiHidden w:val="1"/>
    <w:unhideWhenUsed w:val="1"/>
    <w:rsid w:val="00CF6D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F6D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D2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D279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D27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D279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D2797"/>
    <w:rPr>
      <w:b w:val="1"/>
      <w:bCs w:val="1"/>
      <w:sz w:val="20"/>
      <w:szCs w:val="20"/>
    </w:rPr>
  </w:style>
  <w:style w:type="character" w:styleId="Emphasis">
    <w:name w:val="Emphasis"/>
    <w:basedOn w:val="DefaultParagraphFont"/>
    <w:uiPriority w:val="20"/>
    <w:qFormat w:val="1"/>
    <w:rsid w:val="000D6EA1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65513B"/>
    <w:pPr>
      <w:spacing w:line="240" w:lineRule="auto"/>
      <w:ind w:left="720"/>
    </w:pPr>
    <w:rPr>
      <w:rFonts w:ascii="Calibri" w:cs="Calibri" w:hAnsi="Calibri" w:eastAsiaTheme="minorHAnsi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lliedmarketresearch.com/ERP-market" TargetMode="External"/><Relationship Id="rId8" Type="http://schemas.openxmlformats.org/officeDocument/2006/relationships/hyperlink" Target="https://www3.technologyevaluation.com/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QfN5vSCR0ziRJF6LGGMS5FTDMg==">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2022-08-19T16:55:00Z</dcterms:created>
  <dc:creator>Sandra Osorio</dc:creator>
</cp:coreProperties>
</file>